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D" w:rsidRPr="00BD458E" w:rsidRDefault="00F756DF" w:rsidP="00724D3D">
      <w:pPr>
        <w:tabs>
          <w:tab w:val="left" w:pos="2115"/>
        </w:tabs>
        <w:jc w:val="right"/>
        <w:rPr>
          <w:rFonts w:cstheme="minorHAnsi"/>
        </w:rPr>
      </w:pPr>
      <w:r>
        <w:rPr>
          <w:rFonts w:cstheme="minorHAnsi"/>
        </w:rPr>
        <w:t>…………………………..</w:t>
      </w:r>
      <w:r w:rsidR="00C32051">
        <w:rPr>
          <w:rFonts w:cstheme="minorHAnsi"/>
        </w:rPr>
        <w:t>.</w:t>
      </w:r>
    </w:p>
    <w:p w:rsidR="00724D3D" w:rsidRPr="00BD458E" w:rsidRDefault="00724D3D" w:rsidP="00724D3D">
      <w:pPr>
        <w:tabs>
          <w:tab w:val="left" w:pos="2115"/>
        </w:tabs>
        <w:jc w:val="center"/>
        <w:rPr>
          <w:rFonts w:cstheme="minorHAnsi"/>
          <w:vertAlign w:val="superscript"/>
        </w:rPr>
      </w:pP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  <w:t xml:space="preserve">              Miejscowość i data</w:t>
      </w:r>
    </w:p>
    <w:p w:rsidR="00BD458E" w:rsidRDefault="00266590" w:rsidP="00266590">
      <w:pPr>
        <w:spacing w:after="0" w:line="240" w:lineRule="auto"/>
        <w:ind w:left="360" w:right="98" w:hanging="360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                                                             </w:t>
      </w:r>
    </w:p>
    <w:p w:rsidR="00BD458E" w:rsidRDefault="00C32051" w:rsidP="00BD458E">
      <w:pPr>
        <w:spacing w:after="0" w:line="240" w:lineRule="auto"/>
        <w:ind w:left="360" w:right="98" w:hanging="360"/>
        <w:jc w:val="center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  <w:r w:rsidR="00180B1D">
        <w:rPr>
          <w:rFonts w:eastAsia="Times New Roman" w:cstheme="minorHAnsi"/>
          <w:b/>
          <w:lang w:eastAsia="pl-PL"/>
        </w:rPr>
        <w:t>WZÓR UMOWY</w:t>
      </w:r>
      <w:bookmarkStart w:id="0" w:name="_GoBack"/>
      <w:bookmarkEnd w:id="0"/>
    </w:p>
    <w:p w:rsidR="00266590" w:rsidRPr="00BD458E" w:rsidRDefault="00266590" w:rsidP="00266590">
      <w:pPr>
        <w:spacing w:after="0" w:line="240" w:lineRule="auto"/>
        <w:ind w:left="360" w:right="98" w:hanging="360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                                                   </w:t>
      </w:r>
    </w:p>
    <w:p w:rsidR="00266590" w:rsidRPr="00BD458E" w:rsidRDefault="00BD458E" w:rsidP="00BD458E">
      <w:pPr>
        <w:tabs>
          <w:tab w:val="left" w:pos="2505"/>
        </w:tabs>
        <w:spacing w:after="0" w:line="240" w:lineRule="auto"/>
        <w:ind w:left="360" w:right="98" w:hanging="360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</w:p>
    <w:p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zawarta w dniu </w:t>
      </w:r>
      <w:r w:rsidR="00F756DF">
        <w:rPr>
          <w:rFonts w:eastAsia="Times New Roman" w:cstheme="minorHAnsi"/>
          <w:lang w:eastAsia="pl-PL"/>
        </w:rPr>
        <w:t>…………………………</w:t>
      </w:r>
      <w:r w:rsidRPr="00BD458E">
        <w:rPr>
          <w:rFonts w:eastAsia="Times New Roman" w:cstheme="minorHAnsi"/>
          <w:lang w:eastAsia="pl-PL"/>
        </w:rPr>
        <w:t>. w Warszawie</w:t>
      </w:r>
    </w:p>
    <w:p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pomiędzy:</w:t>
      </w:r>
    </w:p>
    <w:p w:rsidR="00266590" w:rsidRPr="00BD458E" w:rsidRDefault="00266590" w:rsidP="00266590">
      <w:pPr>
        <w:spacing w:after="0" w:line="240" w:lineRule="auto"/>
        <w:ind w:right="98"/>
        <w:jc w:val="both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REMI s.c. Jacek Łyżwiński, Renata </w:t>
      </w:r>
      <w:proofErr w:type="spellStart"/>
      <w:r w:rsidRPr="00BD458E">
        <w:rPr>
          <w:rFonts w:eastAsia="Times New Roman" w:cstheme="minorHAnsi"/>
          <w:b/>
          <w:lang w:eastAsia="pl-PL"/>
        </w:rPr>
        <w:t>Toepler</w:t>
      </w:r>
      <w:proofErr w:type="spellEnd"/>
      <w:r w:rsidRPr="00BD458E">
        <w:rPr>
          <w:rFonts w:eastAsia="Times New Roman" w:cstheme="minorHAnsi"/>
          <w:b/>
          <w:lang w:eastAsia="pl-PL"/>
        </w:rPr>
        <w:t>-Łyżwińska</w:t>
      </w:r>
    </w:p>
    <w:p w:rsidR="00266590" w:rsidRPr="00BD458E" w:rsidRDefault="00266590" w:rsidP="00266590">
      <w:pPr>
        <w:spacing w:after="0" w:line="240" w:lineRule="auto"/>
        <w:ind w:right="98"/>
        <w:jc w:val="both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Z siedzibą przy ul. Szafarzy 71, 04-445 Warszawa</w:t>
      </w:r>
    </w:p>
    <w:p w:rsidR="00266590" w:rsidRPr="00BD458E" w:rsidRDefault="00266590" w:rsidP="00266590">
      <w:pPr>
        <w:spacing w:after="0" w:line="240" w:lineRule="auto"/>
        <w:ind w:right="98"/>
        <w:jc w:val="both"/>
        <w:outlineLvl w:val="0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zwanym dalej „Zamawiającym”</w:t>
      </w:r>
    </w:p>
    <w:p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lang w:eastAsia="pl-PL"/>
        </w:rPr>
        <w:t>reprezentowanym przez: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Renatę </w:t>
      </w:r>
      <w:proofErr w:type="spellStart"/>
      <w:r w:rsidRPr="00BD458E">
        <w:rPr>
          <w:rFonts w:eastAsia="Times New Roman" w:cstheme="minorHAnsi"/>
          <w:b/>
          <w:lang w:eastAsia="pl-PL"/>
        </w:rPr>
        <w:t>Toepler</w:t>
      </w:r>
      <w:proofErr w:type="spellEnd"/>
      <w:r w:rsidRPr="00BD458E">
        <w:rPr>
          <w:rFonts w:eastAsia="Times New Roman" w:cstheme="minorHAnsi"/>
          <w:b/>
          <w:lang w:eastAsia="pl-PL"/>
        </w:rPr>
        <w:t>-Łyżwińską</w:t>
      </w:r>
      <w:r w:rsidRPr="00BD458E">
        <w:rPr>
          <w:rFonts w:eastAsia="Times New Roman" w:cstheme="minorHAnsi"/>
          <w:lang w:eastAsia="pl-PL"/>
        </w:rPr>
        <w:t xml:space="preserve"> – wspólnika REMI s.c. Jacek Łyżwiński, Renata </w:t>
      </w:r>
      <w:proofErr w:type="spellStart"/>
      <w:r w:rsidRPr="00BD458E">
        <w:rPr>
          <w:rFonts w:eastAsia="Times New Roman" w:cstheme="minorHAnsi"/>
          <w:lang w:eastAsia="pl-PL"/>
        </w:rPr>
        <w:t>Toepler</w:t>
      </w:r>
      <w:proofErr w:type="spellEnd"/>
      <w:r w:rsidRPr="00BD458E">
        <w:rPr>
          <w:rFonts w:eastAsia="Times New Roman" w:cstheme="minorHAnsi"/>
          <w:lang w:eastAsia="pl-PL"/>
        </w:rPr>
        <w:t>-Łyżwińska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Jacka Łyżwińskiego</w:t>
      </w:r>
      <w:r w:rsidRPr="00BD458E">
        <w:rPr>
          <w:rFonts w:eastAsia="Times New Roman" w:cstheme="minorHAnsi"/>
          <w:lang w:eastAsia="pl-PL"/>
        </w:rPr>
        <w:t xml:space="preserve"> – wspólnika </w:t>
      </w:r>
      <w:r w:rsidR="00BF64F7" w:rsidRPr="00BD458E">
        <w:rPr>
          <w:rFonts w:eastAsia="Times New Roman" w:cstheme="minorHAnsi"/>
          <w:lang w:eastAsia="pl-PL"/>
        </w:rPr>
        <w:t>REMI s.c.</w:t>
      </w:r>
      <w:r w:rsidRPr="00BD458E">
        <w:rPr>
          <w:rFonts w:eastAsia="Times New Roman" w:cstheme="minorHAnsi"/>
          <w:lang w:eastAsia="pl-PL"/>
        </w:rPr>
        <w:t xml:space="preserve"> </w:t>
      </w:r>
      <w:r w:rsidR="00BF64F7" w:rsidRPr="00BD458E">
        <w:rPr>
          <w:rFonts w:eastAsia="Times New Roman" w:cstheme="minorHAnsi"/>
          <w:lang w:eastAsia="pl-PL"/>
        </w:rPr>
        <w:t xml:space="preserve">Jacek Łyżwiński, Renata </w:t>
      </w:r>
      <w:proofErr w:type="spellStart"/>
      <w:r w:rsidR="00BF64F7" w:rsidRPr="00BD458E">
        <w:rPr>
          <w:rFonts w:eastAsia="Times New Roman" w:cstheme="minorHAnsi"/>
          <w:lang w:eastAsia="pl-PL"/>
        </w:rPr>
        <w:t>Toepler</w:t>
      </w:r>
      <w:proofErr w:type="spellEnd"/>
      <w:r w:rsidR="00BF64F7" w:rsidRPr="00BD458E">
        <w:rPr>
          <w:rFonts w:eastAsia="Times New Roman" w:cstheme="minorHAnsi"/>
          <w:lang w:eastAsia="pl-PL"/>
        </w:rPr>
        <w:t>-Łyżwińska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a</w:t>
      </w:r>
    </w:p>
    <w:p w:rsidR="00E31BB3" w:rsidRPr="00E31BB3" w:rsidRDefault="00F756DF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</w:t>
      </w:r>
    </w:p>
    <w:p w:rsidR="00266590" w:rsidRDefault="00F756DF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…………………………………………………………………………………….</w:t>
      </w:r>
    </w:p>
    <w:p w:rsidR="00E31BB3" w:rsidRPr="00E31BB3" w:rsidRDefault="00E31BB3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lang w:eastAsia="pl-PL"/>
        </w:rPr>
        <w:t>zwanym dalej „Wykonawcą”</w:t>
      </w:r>
    </w:p>
    <w:p w:rsidR="00F13821" w:rsidRPr="00BD458E" w:rsidRDefault="00E31BB3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F13821" w:rsidRPr="00BD458E">
        <w:rPr>
          <w:rFonts w:eastAsia="Times New Roman" w:cstheme="minorHAnsi"/>
          <w:lang w:eastAsia="pl-PL"/>
        </w:rPr>
        <w:t>eprezentowanym przez:</w:t>
      </w:r>
    </w:p>
    <w:p w:rsidR="00266590" w:rsidRPr="00E31BB3" w:rsidRDefault="00F756DF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w wyniku przeprowadzenia przez Zamawiającego w</w:t>
      </w:r>
      <w:r w:rsidR="00211ADD" w:rsidRPr="00BD458E">
        <w:rPr>
          <w:rFonts w:eastAsia="Times New Roman" w:cstheme="minorHAnsi"/>
          <w:lang w:eastAsia="pl-PL"/>
        </w:rPr>
        <w:t>yboru oferty Wykonawcy w trybie zapytania ofertowego</w:t>
      </w:r>
      <w:r w:rsidR="000124A8">
        <w:rPr>
          <w:rFonts w:eastAsia="Times New Roman" w:cstheme="minorHAnsi"/>
          <w:lang w:eastAsia="pl-PL"/>
        </w:rPr>
        <w:t xml:space="preserve"> zgodnie z zasadą konkurencyjności</w:t>
      </w:r>
      <w:r w:rsidRPr="00BD458E">
        <w:rPr>
          <w:rFonts w:eastAsia="Times New Roman" w:cstheme="minorHAnsi"/>
          <w:lang w:eastAsia="pl-PL"/>
        </w:rPr>
        <w:t xml:space="preserve"> </w:t>
      </w:r>
      <w:r w:rsidR="00211ADD" w:rsidRPr="00BD458E">
        <w:rPr>
          <w:rFonts w:eastAsia="Times New Roman" w:cstheme="minorHAnsi"/>
          <w:lang w:eastAsia="pl-PL"/>
        </w:rPr>
        <w:t xml:space="preserve">pn.: </w:t>
      </w:r>
      <w:r w:rsidR="00F756DF" w:rsidRPr="00B32B41">
        <w:rPr>
          <w:b/>
        </w:rPr>
        <w:t>Doradztwo dotyczące: wzornictwa opakowań, projektowania katalogów i opisów technicznych produktów, projektowania logotypów i marek produktowych</w:t>
      </w:r>
      <w:r w:rsidR="00211ADD" w:rsidRPr="00BD458E">
        <w:rPr>
          <w:rFonts w:eastAsia="Times New Roman" w:cstheme="minorHAnsi"/>
          <w:lang w:eastAsia="pl-PL"/>
        </w:rPr>
        <w:t>,</w:t>
      </w:r>
      <w:r w:rsidRPr="00BD458E">
        <w:rPr>
          <w:rFonts w:eastAsia="Times New Roman" w:cstheme="minorHAnsi"/>
          <w:lang w:eastAsia="pl-PL"/>
        </w:rPr>
        <w:t xml:space="preserve"> zawiera się umowę następującej treści:</w:t>
      </w:r>
    </w:p>
    <w:p w:rsidR="00266590" w:rsidRPr="00BD458E" w:rsidRDefault="00266590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§ 1.</w:t>
      </w:r>
    </w:p>
    <w:p w:rsidR="00266590" w:rsidRDefault="00266590" w:rsidP="00266590">
      <w:pPr>
        <w:spacing w:after="0" w:line="240" w:lineRule="auto"/>
        <w:ind w:left="360" w:right="98" w:hanging="360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1.</w:t>
      </w:r>
      <w:r w:rsidRPr="00BD458E">
        <w:rPr>
          <w:rFonts w:eastAsia="Times New Roman" w:cstheme="minorHAnsi"/>
          <w:lang w:eastAsia="pl-PL"/>
        </w:rPr>
        <w:tab/>
        <w:t xml:space="preserve">Przedmiotem umowy jest: </w:t>
      </w:r>
    </w:p>
    <w:p w:rsidR="00F756DF" w:rsidRPr="00F756DF" w:rsidRDefault="00F756DF" w:rsidP="00F756DF">
      <w:pPr>
        <w:spacing w:after="0"/>
      </w:pPr>
      <w:r>
        <w:rPr>
          <w:rFonts w:eastAsia="Times New Roman" w:cstheme="minorHAnsi"/>
          <w:lang w:eastAsia="pl-PL"/>
        </w:rPr>
        <w:t xml:space="preserve"> </w:t>
      </w:r>
      <w:r w:rsidRPr="00F756DF">
        <w:rPr>
          <w:rFonts w:cstheme="minorHAnsi"/>
        </w:rPr>
        <w:t xml:space="preserve">Zadanie 1 </w:t>
      </w:r>
      <w:r w:rsidRPr="00F756DF">
        <w:rPr>
          <w:rFonts w:cstheme="minorHAnsi"/>
          <w:b/>
          <w:bCs/>
        </w:rPr>
        <w:t>opracowanie mini katalogu KORBO, folderów i instrukcji do zestawów KORBO</w:t>
      </w:r>
      <w:r w:rsidRPr="00F756DF">
        <w:t>:</w:t>
      </w:r>
    </w:p>
    <w:p w:rsidR="00F756DF" w:rsidRPr="00F756DF" w:rsidRDefault="00F756DF" w:rsidP="00F756DF">
      <w:pPr>
        <w:spacing w:after="0"/>
      </w:pPr>
      <w:r w:rsidRPr="00F756DF">
        <w:t>a) </w:t>
      </w:r>
      <w:r w:rsidRPr="00F756DF">
        <w:rPr>
          <w:rFonts w:cstheme="minorHAnsi"/>
        </w:rPr>
        <w:t xml:space="preserve">wykonanie i opracowanie tekstów </w:t>
      </w:r>
    </w:p>
    <w:p w:rsidR="00F756DF" w:rsidRPr="00F756DF" w:rsidRDefault="00F756DF" w:rsidP="00F756DF">
      <w:pPr>
        <w:spacing w:after="0"/>
        <w:rPr>
          <w:rFonts w:cstheme="minorHAnsi"/>
        </w:rPr>
      </w:pPr>
      <w:r w:rsidRPr="00F756DF">
        <w:rPr>
          <w:rFonts w:cstheme="minorHAnsi"/>
        </w:rPr>
        <w:t>b) samodzielne wykonanie i opracowanie fotografii (zorganizowanie sesji zdjęciowej produktowej, także z dziećmi, ewentualny zakup zdjęć z banku zdjęć, dojazdy. Sesję można przeprowadzić w siedzibie Zamawiającego)</w:t>
      </w:r>
    </w:p>
    <w:p w:rsidR="00F756DF" w:rsidRPr="00F756DF" w:rsidRDefault="00F756DF" w:rsidP="00F756DF">
      <w:pPr>
        <w:spacing w:after="0"/>
        <w:rPr>
          <w:rFonts w:cstheme="minorHAnsi"/>
        </w:rPr>
      </w:pPr>
      <w:r w:rsidRPr="00F756DF">
        <w:rPr>
          <w:rFonts w:cstheme="minorHAnsi"/>
        </w:rPr>
        <w:t>c) skład, łamanie i opracowanie komputerowe</w:t>
      </w:r>
    </w:p>
    <w:p w:rsidR="00F756DF" w:rsidRPr="00F756DF" w:rsidRDefault="00F756DF" w:rsidP="00F756DF">
      <w:pPr>
        <w:spacing w:after="0"/>
        <w:rPr>
          <w:rFonts w:cstheme="minorHAnsi"/>
        </w:rPr>
      </w:pPr>
      <w:r w:rsidRPr="00F756DF">
        <w:rPr>
          <w:rFonts w:cstheme="minorHAnsi"/>
        </w:rPr>
        <w:t>d) przygotowanie do druku</w:t>
      </w:r>
    </w:p>
    <w:p w:rsidR="00F756DF" w:rsidRPr="00F756DF" w:rsidRDefault="00F756DF" w:rsidP="00F756DF">
      <w:pPr>
        <w:spacing w:after="0"/>
        <w:rPr>
          <w:rFonts w:cstheme="minorHAnsi"/>
        </w:rPr>
      </w:pPr>
      <w:r w:rsidRPr="00F756DF">
        <w:rPr>
          <w:rFonts w:cstheme="minorHAnsi"/>
        </w:rPr>
        <w:t>e) przeniesienie autorskich praw majątkowych wraz z prawami zależnymi do wszystkich tekstów, zdjęć i elementów graficznych (rysunków i innej grafiki) zamieszczonych w katalogu na Zamawiającego.</w:t>
      </w:r>
    </w:p>
    <w:p w:rsidR="00F756DF" w:rsidRPr="00F756DF" w:rsidRDefault="00F756DF" w:rsidP="00F756DF">
      <w:pPr>
        <w:spacing w:after="0"/>
        <w:rPr>
          <w:rFonts w:cstheme="minorHAnsi"/>
        </w:rPr>
      </w:pPr>
    </w:p>
    <w:p w:rsidR="00F756DF" w:rsidRPr="00F756DF" w:rsidRDefault="00F756DF" w:rsidP="00F756DF">
      <w:pPr>
        <w:spacing w:after="0"/>
        <w:rPr>
          <w:b/>
        </w:rPr>
      </w:pPr>
      <w:r w:rsidRPr="00F756DF">
        <w:rPr>
          <w:b/>
        </w:rPr>
        <w:t>Zadanie 2 Opracowanie opisów technicznych produktów KORBO:</w:t>
      </w:r>
    </w:p>
    <w:p w:rsidR="00F756DF" w:rsidRPr="00F756DF" w:rsidRDefault="00F756DF" w:rsidP="00F756DF">
      <w:pPr>
        <w:spacing w:after="0"/>
      </w:pPr>
      <w:r w:rsidRPr="00F756DF">
        <w:t>a) wykonanie i opracowanie minimum 21 opisów technicznych produktów</w:t>
      </w:r>
    </w:p>
    <w:p w:rsidR="00F756DF" w:rsidRPr="00F756DF" w:rsidRDefault="00F756DF" w:rsidP="00F756DF">
      <w:pPr>
        <w:spacing w:after="0"/>
      </w:pPr>
      <w:r w:rsidRPr="00F756DF">
        <w:t>b) wykonanie i użycie elementów graficznych zdjęć produktowych</w:t>
      </w:r>
    </w:p>
    <w:p w:rsidR="00F756DF" w:rsidRPr="00F756DF" w:rsidRDefault="00F756DF" w:rsidP="00F756DF">
      <w:pPr>
        <w:spacing w:after="0"/>
      </w:pPr>
      <w:r w:rsidRPr="00F756DF">
        <w:t xml:space="preserve">c) opracowanie formy edytowalnej opisów do wykorzystania zarówno do druku, jaki i na stronę internetową oraz do oferty mailingowej w formie elektronicznej </w:t>
      </w:r>
    </w:p>
    <w:p w:rsidR="00F756DF" w:rsidRPr="00F756DF" w:rsidRDefault="00F756DF" w:rsidP="00F756DF">
      <w:pPr>
        <w:spacing w:after="0"/>
      </w:pPr>
    </w:p>
    <w:p w:rsidR="000124A8" w:rsidRDefault="000124A8" w:rsidP="00F756DF">
      <w:pPr>
        <w:spacing w:after="0"/>
        <w:rPr>
          <w:b/>
        </w:rPr>
      </w:pPr>
    </w:p>
    <w:p w:rsidR="000124A8" w:rsidRDefault="000124A8" w:rsidP="00F756DF">
      <w:pPr>
        <w:spacing w:after="0"/>
        <w:rPr>
          <w:b/>
        </w:rPr>
      </w:pPr>
    </w:p>
    <w:p w:rsidR="00F756DF" w:rsidRPr="00F756DF" w:rsidRDefault="00F756DF" w:rsidP="00F756DF">
      <w:pPr>
        <w:spacing w:after="0"/>
      </w:pPr>
      <w:r w:rsidRPr="00F756DF">
        <w:rPr>
          <w:b/>
        </w:rPr>
        <w:t xml:space="preserve">Zadanie 3 Opracowanie na temat wymagań co do opakowania produktów </w:t>
      </w:r>
      <w:r w:rsidRPr="00F756DF">
        <w:t>oraz treści naklejek, które powinny się na nich znaleźć w języku angielskim,</w:t>
      </w:r>
    </w:p>
    <w:p w:rsidR="00F756DF" w:rsidRPr="00F756DF" w:rsidRDefault="00F756DF" w:rsidP="00F756DF">
      <w:pPr>
        <w:spacing w:after="0"/>
      </w:pPr>
    </w:p>
    <w:p w:rsidR="00F756DF" w:rsidRPr="00F756DF" w:rsidRDefault="00F756DF" w:rsidP="00F756DF">
      <w:pPr>
        <w:spacing w:after="0"/>
      </w:pPr>
      <w:r w:rsidRPr="00F756DF">
        <w:rPr>
          <w:b/>
        </w:rPr>
        <w:t>Zadanie 4 Wzory minimum 21 sugerowanych opakowań</w:t>
      </w:r>
      <w:r w:rsidRPr="00F756DF">
        <w:t xml:space="preserve">  – </w:t>
      </w:r>
    </w:p>
    <w:p w:rsidR="00F756DF" w:rsidRPr="00F756DF" w:rsidRDefault="00F756DF" w:rsidP="00F756DF">
      <w:pPr>
        <w:spacing w:after="0"/>
      </w:pPr>
      <w:r w:rsidRPr="00F756DF">
        <w:t>a) wykonanie wzorów opakowań i naklejek na opakowania, tam, gdzie będą konieczne, pod kątem rynku indyjskiego</w:t>
      </w:r>
    </w:p>
    <w:p w:rsidR="00F756DF" w:rsidRPr="00F756DF" w:rsidRDefault="00F756DF" w:rsidP="00F756DF">
      <w:pPr>
        <w:spacing w:after="0"/>
      </w:pPr>
      <w:r w:rsidRPr="00F756DF">
        <w:t>b) stworzenie oraz zwymiarowanie modelu opakowań i naklejek</w:t>
      </w:r>
    </w:p>
    <w:p w:rsidR="00F756DF" w:rsidRPr="00F756DF" w:rsidRDefault="00F756DF" w:rsidP="00F756DF">
      <w:pPr>
        <w:spacing w:after="0"/>
      </w:pPr>
      <w:r w:rsidRPr="00F756DF">
        <w:t>c)  stworzenie elementów graficznych oraz tekstur umieszczanych na opakowaniach i naklejkach</w:t>
      </w:r>
    </w:p>
    <w:p w:rsidR="00F756DF" w:rsidRPr="00F756DF" w:rsidRDefault="00F756DF" w:rsidP="00F756DF">
      <w:pPr>
        <w:spacing w:after="0"/>
      </w:pPr>
      <w:r w:rsidRPr="00F756DF">
        <w:t>d) wizualizacja 3D stworzonych opakowań</w:t>
      </w:r>
    </w:p>
    <w:p w:rsidR="00F756DF" w:rsidRPr="00F756DF" w:rsidRDefault="00F756DF" w:rsidP="00F756DF">
      <w:pPr>
        <w:spacing w:after="0"/>
        <w:rPr>
          <w:rFonts w:cstheme="minorHAnsi"/>
          <w:b/>
          <w:bCs/>
        </w:rPr>
      </w:pPr>
    </w:p>
    <w:p w:rsidR="00F756DF" w:rsidRPr="00F756DF" w:rsidRDefault="00F756DF" w:rsidP="00F756DF">
      <w:pPr>
        <w:spacing w:after="0"/>
        <w:rPr>
          <w:rFonts w:cstheme="minorHAnsi"/>
          <w:b/>
          <w:bCs/>
        </w:rPr>
      </w:pPr>
      <w:r w:rsidRPr="00F756DF">
        <w:rPr>
          <w:rFonts w:cstheme="minorHAnsi"/>
          <w:b/>
          <w:bCs/>
        </w:rPr>
        <w:t>Zadanie 5 analiza istniejących logotypów i marek produktowych i/lub stworzenie nowych:</w:t>
      </w:r>
    </w:p>
    <w:p w:rsidR="00F756DF" w:rsidRPr="00F756DF" w:rsidRDefault="00F756DF" w:rsidP="00F756DF">
      <w:pPr>
        <w:spacing w:after="0"/>
        <w:rPr>
          <w:rFonts w:cstheme="minorHAnsi"/>
          <w:bCs/>
        </w:rPr>
      </w:pPr>
      <w:r w:rsidRPr="00F756DF">
        <w:rPr>
          <w:rFonts w:cstheme="minorHAnsi"/>
          <w:bCs/>
        </w:rPr>
        <w:t>a) przeanalizowanie istniejących logotypów pod kątem dopasowania ich do rynku indyjskiego</w:t>
      </w:r>
    </w:p>
    <w:p w:rsidR="00F756DF" w:rsidRPr="00F756DF" w:rsidRDefault="00F756DF" w:rsidP="00F756DF">
      <w:pPr>
        <w:spacing w:after="0"/>
        <w:rPr>
          <w:rFonts w:cstheme="minorHAnsi"/>
          <w:bCs/>
        </w:rPr>
      </w:pPr>
      <w:r w:rsidRPr="00F756DF">
        <w:rPr>
          <w:rFonts w:cstheme="minorHAnsi"/>
          <w:bCs/>
        </w:rPr>
        <w:t>b) ewentualna wizualizacja nowych logotypów</w:t>
      </w:r>
    </w:p>
    <w:p w:rsidR="00F756DF" w:rsidRPr="00F756DF" w:rsidRDefault="00F756DF" w:rsidP="00F756DF">
      <w:pPr>
        <w:spacing w:after="0"/>
        <w:rPr>
          <w:rFonts w:cstheme="minorHAnsi"/>
          <w:bCs/>
        </w:rPr>
      </w:pPr>
      <w:r w:rsidRPr="00F756DF">
        <w:rPr>
          <w:rFonts w:cstheme="minorHAnsi"/>
          <w:bCs/>
        </w:rPr>
        <w:t>c) przygotowanie spójnych druków firmowych</w:t>
      </w:r>
    </w:p>
    <w:p w:rsidR="00F756DF" w:rsidRPr="00F756DF" w:rsidRDefault="00F756DF" w:rsidP="00F756DF">
      <w:pPr>
        <w:spacing w:after="0"/>
        <w:rPr>
          <w:rFonts w:cstheme="minorHAnsi"/>
          <w:bCs/>
        </w:rPr>
      </w:pPr>
      <w:r w:rsidRPr="00F756DF">
        <w:rPr>
          <w:rFonts w:cstheme="minorHAnsi"/>
          <w:bCs/>
        </w:rPr>
        <w:t>d) opracowanie szaty graficznej dla materiałów promocyjnych (typu: katalogi, ulotki, banery reklamowe)</w:t>
      </w:r>
    </w:p>
    <w:p w:rsidR="00F756DF" w:rsidRPr="00BD458E" w:rsidRDefault="00F756DF" w:rsidP="00266590">
      <w:pPr>
        <w:spacing w:after="0" w:line="240" w:lineRule="auto"/>
        <w:ind w:left="360" w:right="98" w:hanging="360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spacing w:after="0" w:line="240" w:lineRule="auto"/>
        <w:ind w:left="360" w:right="98" w:hanging="360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2.   W sytuacji, gdy wykonane </w:t>
      </w:r>
      <w:r w:rsidR="00F756DF">
        <w:rPr>
          <w:rFonts w:eastAsia="Times New Roman" w:cstheme="minorHAnsi"/>
          <w:lang w:eastAsia="pl-PL"/>
        </w:rPr>
        <w:t>materiały do zadania zostaną</w:t>
      </w:r>
      <w:r w:rsidRPr="00BD458E">
        <w:rPr>
          <w:rFonts w:eastAsia="Times New Roman" w:cstheme="minorHAnsi"/>
          <w:lang w:eastAsia="pl-PL"/>
        </w:rPr>
        <w:t xml:space="preserve"> dostarczone pocztą kurierską, koszty usługi kurierskiej pokrywa Wykonawca.</w:t>
      </w:r>
    </w:p>
    <w:p w:rsidR="00266590" w:rsidRPr="00BD458E" w:rsidRDefault="00266590" w:rsidP="00266590">
      <w:pPr>
        <w:spacing w:after="0" w:line="240" w:lineRule="auto"/>
        <w:ind w:left="360" w:right="98" w:hanging="360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§ 2.</w:t>
      </w:r>
    </w:p>
    <w:p w:rsidR="00BD458E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Wykonawca dysponuje odpowiednią wyspecjalizowaną kadrą posiadającą niezbędną wiedzę </w:t>
      </w:r>
      <w:r w:rsidRPr="00BD458E">
        <w:rPr>
          <w:rFonts w:eastAsia="Times New Roman" w:cstheme="minorHAnsi"/>
          <w:lang w:eastAsia="pl-PL"/>
        </w:rPr>
        <w:br/>
        <w:t>i doświadczenie w zakresie tłumaczeń.</w:t>
      </w:r>
    </w:p>
    <w:p w:rsidR="00266590" w:rsidRPr="00BD458E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Wykonawca zapewni wykonanie przedmiotu umowy we własnym zakresie lub przez zawarcie umowy z podwykonawcą.</w:t>
      </w:r>
    </w:p>
    <w:p w:rsidR="00266590" w:rsidRPr="00BD458E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Wykonawca odpowiada za usługi świadczone przez podwykonawców jak za własne. </w:t>
      </w:r>
    </w:p>
    <w:p w:rsidR="00266590" w:rsidRPr="00F756DF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F756DF">
        <w:rPr>
          <w:rFonts w:eastAsia="Times New Roman" w:cstheme="minorHAnsi"/>
          <w:lang w:eastAsia="pl-PL"/>
        </w:rPr>
        <w:t xml:space="preserve">Przedmiot umowy </w:t>
      </w:r>
      <w:r w:rsidR="00F756DF">
        <w:rPr>
          <w:rFonts w:eastAsia="Times New Roman" w:cstheme="minorHAnsi"/>
          <w:lang w:eastAsia="pl-PL"/>
        </w:rPr>
        <w:t>może być</w:t>
      </w:r>
      <w:r w:rsidRPr="00F756DF">
        <w:rPr>
          <w:rFonts w:eastAsia="Times New Roman" w:cstheme="minorHAnsi"/>
          <w:lang w:eastAsia="pl-PL"/>
        </w:rPr>
        <w:t xml:space="preserve"> realizowany</w:t>
      </w:r>
      <w:r w:rsidR="00F756DF">
        <w:rPr>
          <w:rFonts w:eastAsia="Times New Roman" w:cstheme="minorHAnsi"/>
          <w:lang w:eastAsia="pl-PL"/>
        </w:rPr>
        <w:t xml:space="preserve"> w różnym okresie, wg zadań, ale nie później niż do</w:t>
      </w:r>
      <w:r w:rsidR="000124A8">
        <w:rPr>
          <w:rFonts w:eastAsia="Times New Roman" w:cstheme="minorHAnsi"/>
          <w:lang w:eastAsia="pl-PL"/>
        </w:rPr>
        <w:t xml:space="preserve"> 14.02.2020</w:t>
      </w:r>
      <w:r w:rsidR="00F756DF">
        <w:rPr>
          <w:rFonts w:eastAsia="Times New Roman" w:cstheme="minorHAnsi"/>
          <w:lang w:eastAsia="pl-PL"/>
        </w:rPr>
        <w:t xml:space="preserve"> r.</w:t>
      </w:r>
    </w:p>
    <w:p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§ 3.</w:t>
      </w:r>
    </w:p>
    <w:p w:rsidR="00266590" w:rsidRPr="00BD458E" w:rsidRDefault="00F06BE2" w:rsidP="00266590">
      <w:pPr>
        <w:numPr>
          <w:ilvl w:val="3"/>
          <w:numId w:val="7"/>
        </w:numPr>
        <w:tabs>
          <w:tab w:val="left" w:pos="142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Maksymalna</w:t>
      </w:r>
      <w:r w:rsidR="003631DD" w:rsidRPr="00BD458E">
        <w:rPr>
          <w:rFonts w:eastAsia="Times New Roman" w:cstheme="minorHAnsi"/>
          <w:lang w:eastAsia="pl-PL"/>
        </w:rPr>
        <w:t xml:space="preserve"> wartość </w:t>
      </w:r>
      <w:r w:rsidRPr="00BD458E">
        <w:rPr>
          <w:rFonts w:eastAsia="Times New Roman" w:cstheme="minorHAnsi"/>
          <w:lang w:eastAsia="pl-PL"/>
        </w:rPr>
        <w:t>netto</w:t>
      </w:r>
      <w:r w:rsidR="00266590" w:rsidRPr="00BD458E">
        <w:rPr>
          <w:rFonts w:eastAsia="Times New Roman" w:cstheme="minorHAnsi"/>
          <w:lang w:eastAsia="pl-PL"/>
        </w:rPr>
        <w:t xml:space="preserve"> przedmiotu umowy wynosi </w:t>
      </w:r>
      <w:r w:rsidR="00F756DF">
        <w:rPr>
          <w:rFonts w:eastAsia="Times New Roman" w:cstheme="minorHAnsi"/>
          <w:lang w:eastAsia="pl-PL"/>
        </w:rPr>
        <w:t>……………………..</w:t>
      </w:r>
      <w:r w:rsidR="00266590" w:rsidRPr="00BD458E">
        <w:rPr>
          <w:rFonts w:eastAsia="Times New Roman" w:cstheme="minorHAnsi"/>
          <w:lang w:eastAsia="pl-PL"/>
        </w:rPr>
        <w:t xml:space="preserve"> zł (słown</w:t>
      </w:r>
      <w:r w:rsidRPr="00BD458E">
        <w:rPr>
          <w:rFonts w:eastAsia="Times New Roman" w:cstheme="minorHAnsi"/>
          <w:lang w:eastAsia="pl-PL"/>
        </w:rPr>
        <w:t xml:space="preserve">ie: </w:t>
      </w:r>
      <w:r w:rsidR="00F756DF">
        <w:rPr>
          <w:rFonts w:eastAsia="Times New Roman" w:cstheme="minorHAnsi"/>
          <w:lang w:eastAsia="pl-PL"/>
        </w:rPr>
        <w:t>…………………………………</w:t>
      </w:r>
      <w:r w:rsidRPr="00BD458E">
        <w:rPr>
          <w:rFonts w:eastAsia="Times New Roman" w:cstheme="minorHAnsi"/>
          <w:lang w:eastAsia="pl-PL"/>
        </w:rPr>
        <w:t xml:space="preserve">), </w:t>
      </w:r>
      <w:r w:rsidR="00266590" w:rsidRPr="00BD458E">
        <w:rPr>
          <w:rFonts w:eastAsia="Times New Roman" w:cstheme="minorHAnsi"/>
          <w:lang w:eastAsia="pl-PL"/>
        </w:rPr>
        <w:t xml:space="preserve"> podatek VAT</w:t>
      </w:r>
      <w:r w:rsidR="00D4062B">
        <w:rPr>
          <w:rFonts w:eastAsia="Times New Roman" w:cstheme="minorHAnsi"/>
          <w:lang w:eastAsia="pl-PL"/>
        </w:rPr>
        <w:t xml:space="preserve"> </w:t>
      </w:r>
      <w:r w:rsidR="00F756DF">
        <w:rPr>
          <w:rFonts w:eastAsia="Times New Roman" w:cstheme="minorHAnsi"/>
          <w:lang w:eastAsia="pl-PL"/>
        </w:rPr>
        <w:t>………………………zł (słownie ………………………………………………….)</w:t>
      </w:r>
      <w:r w:rsidR="00D4062B">
        <w:rPr>
          <w:rFonts w:eastAsia="Times New Roman" w:cstheme="minorHAnsi"/>
          <w:lang w:eastAsia="pl-PL"/>
        </w:rPr>
        <w:t>,</w:t>
      </w:r>
      <w:r w:rsidRPr="00BD458E">
        <w:rPr>
          <w:rFonts w:eastAsia="Times New Roman" w:cstheme="minorHAnsi"/>
          <w:lang w:eastAsia="pl-PL"/>
        </w:rPr>
        <w:t xml:space="preserve"> brutto </w:t>
      </w:r>
      <w:r w:rsidR="00F756DF">
        <w:rPr>
          <w:rFonts w:eastAsia="Times New Roman" w:cstheme="minorHAnsi"/>
          <w:lang w:eastAsia="pl-PL"/>
        </w:rPr>
        <w:t>……………………………….</w:t>
      </w:r>
      <w:r w:rsidR="00E31BB3">
        <w:rPr>
          <w:rFonts w:eastAsia="Times New Roman" w:cstheme="minorHAnsi"/>
          <w:lang w:eastAsia="pl-PL"/>
        </w:rPr>
        <w:t xml:space="preserve"> zł </w:t>
      </w:r>
      <w:r w:rsidRPr="00BD458E">
        <w:rPr>
          <w:rFonts w:eastAsia="Times New Roman" w:cstheme="minorHAnsi"/>
          <w:lang w:eastAsia="pl-PL"/>
        </w:rPr>
        <w:t>(słownie:</w:t>
      </w:r>
      <w:r w:rsidR="00E31BB3">
        <w:rPr>
          <w:rFonts w:eastAsia="Times New Roman" w:cstheme="minorHAnsi"/>
          <w:lang w:eastAsia="pl-PL"/>
        </w:rPr>
        <w:t xml:space="preserve"> </w:t>
      </w:r>
      <w:r w:rsidR="00F756DF">
        <w:rPr>
          <w:rFonts w:eastAsia="Times New Roman" w:cstheme="minorHAnsi"/>
          <w:lang w:eastAsia="pl-PL"/>
        </w:rPr>
        <w:t>………………………………………………………</w:t>
      </w:r>
      <w:r w:rsidRPr="00BD458E">
        <w:rPr>
          <w:rFonts w:eastAsia="Times New Roman" w:cstheme="minorHAnsi"/>
          <w:lang w:eastAsia="pl-PL"/>
        </w:rPr>
        <w:t>).</w:t>
      </w:r>
      <w:r w:rsidR="00266590" w:rsidRPr="00BD458E">
        <w:rPr>
          <w:rFonts w:eastAsia="Times New Roman" w:cstheme="minorHAnsi"/>
          <w:lang w:eastAsia="pl-PL"/>
        </w:rPr>
        <w:t xml:space="preserve"> Wartość przedmiotu umowy obejmuje wynagrodzenie i wszystkie koszty poniesione przez Wykonawcę w związku z realizacją niniejszej umowy.</w:t>
      </w:r>
    </w:p>
    <w:p w:rsidR="00266590" w:rsidRPr="00BD458E" w:rsidRDefault="00266590" w:rsidP="00266590">
      <w:pPr>
        <w:numPr>
          <w:ilvl w:val="3"/>
          <w:numId w:val="7"/>
        </w:num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Ewentualna zmiana stawki VAT nie ma wpływu na powyższe wynagrodzenie.</w:t>
      </w:r>
    </w:p>
    <w:p w:rsidR="00266590" w:rsidRPr="00BD458E" w:rsidRDefault="003631DD" w:rsidP="00266590">
      <w:pPr>
        <w:numPr>
          <w:ilvl w:val="3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Za zrealizowanie</w:t>
      </w:r>
      <w:r w:rsidR="00266590" w:rsidRPr="00BD458E">
        <w:rPr>
          <w:rFonts w:eastAsia="Times New Roman" w:cstheme="minorHAnsi"/>
          <w:lang w:eastAsia="pl-PL"/>
        </w:rPr>
        <w:t xml:space="preserve"> zamówienia Zamawiającego, Wykonawca wystawi fakturę.</w:t>
      </w:r>
    </w:p>
    <w:p w:rsidR="00266590" w:rsidRDefault="00266590" w:rsidP="00266590">
      <w:pPr>
        <w:numPr>
          <w:ilvl w:val="3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Należność za wykonanie umowy będzie przekazana przelewem </w:t>
      </w:r>
      <w:r w:rsidR="00F756DF">
        <w:rPr>
          <w:rFonts w:eastAsia="Times New Roman" w:cstheme="minorHAnsi"/>
          <w:lang w:eastAsia="pl-PL"/>
        </w:rPr>
        <w:t>na konto Wykonawcy w terminie 21</w:t>
      </w:r>
      <w:r w:rsidRPr="00BD458E">
        <w:rPr>
          <w:rFonts w:eastAsia="Times New Roman" w:cstheme="minorHAnsi"/>
          <w:lang w:eastAsia="pl-PL"/>
        </w:rPr>
        <w:t xml:space="preserve"> dni kalendarzowych od daty otrzymania przez Zamawiającego prawidłowo wystawionej</w:t>
      </w:r>
      <w:r w:rsidR="000124A8">
        <w:rPr>
          <w:rFonts w:eastAsia="Times New Roman" w:cstheme="minorHAnsi"/>
          <w:lang w:eastAsia="pl-PL"/>
        </w:rPr>
        <w:t>/</w:t>
      </w:r>
      <w:proofErr w:type="spellStart"/>
      <w:r w:rsidR="000124A8">
        <w:rPr>
          <w:rFonts w:eastAsia="Times New Roman" w:cstheme="minorHAnsi"/>
          <w:lang w:eastAsia="pl-PL"/>
        </w:rPr>
        <w:t>ych</w:t>
      </w:r>
      <w:proofErr w:type="spellEnd"/>
      <w:r w:rsidRPr="00BD458E">
        <w:rPr>
          <w:rFonts w:eastAsia="Times New Roman" w:cstheme="minorHAnsi"/>
          <w:lang w:eastAsia="pl-PL"/>
        </w:rPr>
        <w:t xml:space="preserve"> faktury</w:t>
      </w:r>
      <w:r w:rsidR="000124A8">
        <w:rPr>
          <w:rFonts w:eastAsia="Times New Roman" w:cstheme="minorHAnsi"/>
          <w:lang w:eastAsia="pl-PL"/>
        </w:rPr>
        <w:t>/r</w:t>
      </w:r>
      <w:r w:rsidRPr="00BD458E">
        <w:rPr>
          <w:rFonts w:eastAsia="Times New Roman" w:cstheme="minorHAnsi"/>
          <w:lang w:eastAsia="pl-PL"/>
        </w:rPr>
        <w:t>.</w:t>
      </w:r>
    </w:p>
    <w:p w:rsidR="00F756DF" w:rsidRPr="00F756DF" w:rsidRDefault="00F756DF" w:rsidP="00F756DF">
      <w:pPr>
        <w:spacing w:after="0"/>
        <w:ind w:left="426"/>
        <w:rPr>
          <w:rFonts w:cstheme="minorHAnsi"/>
        </w:rPr>
      </w:pPr>
      <w:r>
        <w:rPr>
          <w:rFonts w:eastAsia="Times New Roman" w:cstheme="minorHAnsi"/>
          <w:lang w:eastAsia="pl-PL"/>
        </w:rPr>
        <w:t>Zamawiający dopuszcza możliwość rozliczenia</w:t>
      </w:r>
      <w:r w:rsidR="000124A8">
        <w:rPr>
          <w:rFonts w:eastAsia="Times New Roman" w:cstheme="minorHAnsi"/>
          <w:lang w:eastAsia="pl-PL"/>
        </w:rPr>
        <w:t xml:space="preserve"> wynagrodzenia</w:t>
      </w:r>
      <w:r>
        <w:rPr>
          <w:rFonts w:eastAsia="Times New Roman" w:cstheme="minorHAnsi"/>
          <w:lang w:eastAsia="pl-PL"/>
        </w:rPr>
        <w:t xml:space="preserve"> w częściach </w:t>
      </w:r>
      <w:r w:rsidR="000124A8">
        <w:rPr>
          <w:rFonts w:eastAsia="Times New Roman" w:cstheme="minorHAnsi"/>
          <w:lang w:eastAsia="pl-PL"/>
        </w:rPr>
        <w:t>zgodnie z wymienionymi zadaniami, po uprzednim</w:t>
      </w:r>
      <w:r w:rsidRPr="00F756DF">
        <w:rPr>
          <w:rFonts w:cstheme="minorHAnsi"/>
        </w:rPr>
        <w:t xml:space="preserve"> od</w:t>
      </w:r>
      <w:r w:rsidR="000124A8">
        <w:rPr>
          <w:rFonts w:cstheme="minorHAnsi"/>
        </w:rPr>
        <w:t>biorze protokołu bez zastrzeżeń.</w:t>
      </w:r>
      <w:r w:rsidRPr="00F756DF">
        <w:rPr>
          <w:rFonts w:cstheme="minorHAnsi"/>
        </w:rPr>
        <w:t xml:space="preserve"> Wykonawca wypłaci </w:t>
      </w:r>
      <w:r>
        <w:rPr>
          <w:rFonts w:cstheme="minorHAnsi"/>
        </w:rPr>
        <w:t>w</w:t>
      </w:r>
      <w:r w:rsidRPr="00F756DF">
        <w:rPr>
          <w:rFonts w:cstheme="minorHAnsi"/>
        </w:rPr>
        <w:t xml:space="preserve">ynagrodzenie </w:t>
      </w:r>
      <w:r>
        <w:rPr>
          <w:rFonts w:cstheme="minorHAnsi"/>
        </w:rPr>
        <w:t xml:space="preserve">  </w:t>
      </w:r>
      <w:r w:rsidRPr="00F756DF">
        <w:rPr>
          <w:rFonts w:cstheme="minorHAnsi"/>
        </w:rPr>
        <w:t>Zamawiającemu za fakturę wystawioną na daną część (zadanie) w ciągu 21 dni od daty dostarczenia faktury.</w:t>
      </w:r>
    </w:p>
    <w:p w:rsidR="00266590" w:rsidRDefault="00266590" w:rsidP="003631DD">
      <w:pPr>
        <w:numPr>
          <w:ilvl w:val="3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Za datę zapłaty strony uznają dzień obciążenia rachunku Zamawiającego.</w:t>
      </w:r>
    </w:p>
    <w:p w:rsidR="000124A8" w:rsidRDefault="000124A8" w:rsidP="000124A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24A8" w:rsidRDefault="000124A8" w:rsidP="000124A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24A8" w:rsidRPr="00BD458E" w:rsidRDefault="000124A8" w:rsidP="000124A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§ 4.</w:t>
      </w:r>
    </w:p>
    <w:p w:rsidR="00266590" w:rsidRPr="00BD458E" w:rsidRDefault="00266590" w:rsidP="002665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 przypadku niedotrzymania terminów </w:t>
      </w:r>
      <w:r w:rsidR="000124A8">
        <w:rPr>
          <w:rFonts w:eastAsia="Times New Roman" w:cstheme="minorHAnsi"/>
          <w:lang w:eastAsia="pl-PL"/>
        </w:rPr>
        <w:t>przedmiotu umowy</w:t>
      </w:r>
      <w:r w:rsidRPr="00BD458E">
        <w:rPr>
          <w:rFonts w:eastAsia="Times New Roman" w:cstheme="minorHAnsi"/>
          <w:lang w:eastAsia="pl-PL"/>
        </w:rPr>
        <w:t>, o k</w:t>
      </w:r>
      <w:r w:rsidR="00F13821" w:rsidRPr="00BD458E">
        <w:rPr>
          <w:rFonts w:eastAsia="Times New Roman" w:cstheme="minorHAnsi"/>
          <w:lang w:eastAsia="pl-PL"/>
        </w:rPr>
        <w:t>tórych mowa w § 2 ust. 4</w:t>
      </w:r>
      <w:r w:rsidRPr="00BD458E">
        <w:rPr>
          <w:rFonts w:eastAsia="Times New Roman" w:cstheme="minorHAnsi"/>
          <w:lang w:eastAsia="pl-PL"/>
        </w:rPr>
        <w:t>,</w:t>
      </w:r>
      <w:r w:rsidRPr="00BD458E">
        <w:rPr>
          <w:rFonts w:eastAsia="Times New Roman" w:cstheme="minorHAnsi"/>
          <w:b/>
          <w:lang w:eastAsia="pl-PL"/>
        </w:rPr>
        <w:t xml:space="preserve"> </w:t>
      </w:r>
      <w:r w:rsidRPr="00BD458E">
        <w:rPr>
          <w:rFonts w:eastAsia="Times New Roman" w:cstheme="minorHAnsi"/>
          <w:lang w:eastAsia="pl-PL"/>
        </w:rPr>
        <w:t xml:space="preserve">Wykonawca zapłaci Zamawiającemu karę umowną w wysokości 0,2 % wartości brutto przedmiotu umowy, określonej w § 3 ust. 1, za każdy dzień opóźnienia. </w:t>
      </w:r>
    </w:p>
    <w:p w:rsidR="00266590" w:rsidRPr="00BD458E" w:rsidRDefault="00266590" w:rsidP="002665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Wykonawca zapłaci Zamawiającemu karę umowną w wysokości określonej w ust. 1 również </w:t>
      </w:r>
      <w:r w:rsidRPr="00BD458E">
        <w:rPr>
          <w:rFonts w:eastAsia="Times New Roman" w:cstheme="minorHAnsi"/>
          <w:lang w:eastAsia="pl-PL"/>
        </w:rPr>
        <w:br/>
        <w:t xml:space="preserve">w przypadku, gdy </w:t>
      </w:r>
      <w:r w:rsidR="000124A8">
        <w:rPr>
          <w:rFonts w:eastAsia="Times New Roman" w:cstheme="minorHAnsi"/>
          <w:lang w:eastAsia="pl-PL"/>
        </w:rPr>
        <w:t>przedmiot umowy zostanie wykonany</w:t>
      </w:r>
      <w:r w:rsidRPr="00BD458E">
        <w:rPr>
          <w:rFonts w:eastAsia="Times New Roman" w:cstheme="minorHAnsi"/>
          <w:lang w:eastAsia="pl-PL"/>
        </w:rPr>
        <w:t xml:space="preserve"> jedynie częściowo bez wcześniejszego uzgodnienia tego z Zamawiającym. </w:t>
      </w:r>
      <w:r w:rsidR="000124A8">
        <w:rPr>
          <w:rFonts w:eastAsia="Times New Roman" w:cstheme="minorHAnsi"/>
          <w:lang w:eastAsia="pl-PL"/>
        </w:rPr>
        <w:t>Taką usługę doradczą uważa się za niewykonaną</w:t>
      </w:r>
      <w:r w:rsidRPr="00BD458E">
        <w:rPr>
          <w:rFonts w:eastAsia="Times New Roman" w:cstheme="minorHAnsi"/>
          <w:lang w:eastAsia="pl-PL"/>
        </w:rPr>
        <w:t xml:space="preserve">. </w:t>
      </w:r>
    </w:p>
    <w:p w:rsidR="00266590" w:rsidRPr="00BD458E" w:rsidRDefault="00266590" w:rsidP="002665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 przypadku niewykonania </w:t>
      </w:r>
      <w:r w:rsidR="000124A8">
        <w:rPr>
          <w:rFonts w:eastAsia="Times New Roman" w:cstheme="minorHAnsi"/>
          <w:lang w:eastAsia="pl-PL"/>
        </w:rPr>
        <w:t>przedmiotu zamówienia</w:t>
      </w:r>
      <w:r w:rsidRPr="00BD458E">
        <w:rPr>
          <w:rFonts w:eastAsia="Times New Roman" w:cstheme="minorHAnsi"/>
          <w:lang w:eastAsia="pl-PL"/>
        </w:rPr>
        <w:t xml:space="preserve"> Wykonawca zapłaci Zamawiającemu karę umowną w wysokości 5 % wartości brutto przedmiotu umowy, określonej w § 3 ust. 1. </w:t>
      </w:r>
    </w:p>
    <w:p w:rsidR="00266590" w:rsidRPr="00BD458E" w:rsidRDefault="00266590" w:rsidP="00266590">
      <w:pPr>
        <w:tabs>
          <w:tab w:val="left" w:pos="0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tabs>
          <w:tab w:val="left" w:pos="9072"/>
        </w:tabs>
        <w:spacing w:after="0" w:line="240" w:lineRule="auto"/>
        <w:ind w:right="-15"/>
        <w:jc w:val="center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5</w:t>
      </w:r>
    </w:p>
    <w:p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Umowa może zostać rozwiązana przez Zamawiającego w trybie natychmiastowym w razie niewywiązywania się Wykonawcy z jej postanowień. </w:t>
      </w:r>
    </w:p>
    <w:p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:rsidR="00266590" w:rsidRPr="00BD458E" w:rsidRDefault="00266590" w:rsidP="00266590">
      <w:pPr>
        <w:tabs>
          <w:tab w:val="left" w:pos="9072"/>
        </w:tabs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6</w:t>
      </w:r>
    </w:p>
    <w:p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D458E">
        <w:rPr>
          <w:rFonts w:eastAsia="Times New Roman" w:cstheme="minorHAnsi"/>
          <w:color w:val="000000"/>
          <w:lang w:eastAsia="pl-PL"/>
        </w:rPr>
        <w:t>Wszelkie zmiany, uzupełnienia i oświadczenia składane w związku z niniejszą Umową wymagają pisemnej zgody stron Umowy, pod rygorem ich nieważności.</w:t>
      </w:r>
    </w:p>
    <w:p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66590" w:rsidRPr="00BD458E" w:rsidRDefault="00266590" w:rsidP="00266590">
      <w:pPr>
        <w:tabs>
          <w:tab w:val="left" w:pos="9072"/>
        </w:tabs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7</w:t>
      </w:r>
    </w:p>
    <w:p w:rsidR="00266590" w:rsidRPr="00BD458E" w:rsidRDefault="00266590" w:rsidP="00266590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1"/>
          <w:lang w:eastAsia="ar-SA"/>
        </w:rPr>
      </w:pPr>
      <w:r w:rsidRPr="00BD458E">
        <w:rPr>
          <w:rFonts w:eastAsia="Times New Roman" w:cstheme="minorHAnsi"/>
          <w:color w:val="000000"/>
          <w:lang w:eastAsia="ar-SA"/>
        </w:rPr>
        <w:t xml:space="preserve">W sprawach nie unormowanych niniejszą umową mają zastosowanie przepisy </w:t>
      </w:r>
      <w:r w:rsidRPr="00BD458E">
        <w:rPr>
          <w:rFonts w:eastAsia="Times New Roman" w:cstheme="minorHAnsi"/>
          <w:lang w:eastAsia="ar-SA"/>
        </w:rPr>
        <w:t>ustawy z dnia 29 stycznia 2004 r. Prawo zamówień publicznych (Dz. U. z 2010 r. Nr 113, poz. 759 ze zm.) o</w:t>
      </w:r>
      <w:r w:rsidRPr="00BD458E">
        <w:rPr>
          <w:rFonts w:eastAsia="Times New Roman" w:cstheme="minorHAnsi"/>
          <w:color w:val="000000"/>
          <w:spacing w:val="-1"/>
          <w:lang w:eastAsia="ar-SA"/>
        </w:rPr>
        <w:t>raz  Kodeksu Cywilnego.</w:t>
      </w:r>
    </w:p>
    <w:p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66590" w:rsidRPr="00BD458E" w:rsidRDefault="00F13821" w:rsidP="00266590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8</w:t>
      </w:r>
    </w:p>
    <w:p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D458E">
        <w:rPr>
          <w:rFonts w:eastAsia="Times New Roman" w:cstheme="minorHAnsi"/>
          <w:color w:val="000000"/>
          <w:lang w:eastAsia="pl-PL"/>
        </w:rPr>
        <w:t>Umow</w:t>
      </w:r>
      <w:r w:rsidR="00F13821" w:rsidRPr="00BD458E">
        <w:rPr>
          <w:rFonts w:eastAsia="Times New Roman" w:cstheme="minorHAnsi"/>
          <w:color w:val="000000"/>
          <w:lang w:eastAsia="pl-PL"/>
        </w:rPr>
        <w:t>a została sporządzona w dwóch</w:t>
      </w:r>
      <w:r w:rsidRPr="00BD458E">
        <w:rPr>
          <w:rFonts w:eastAsia="Times New Roman" w:cstheme="minorHAnsi"/>
          <w:color w:val="000000"/>
          <w:lang w:eastAsia="pl-PL"/>
        </w:rPr>
        <w:t xml:space="preserve"> jed</w:t>
      </w:r>
      <w:r w:rsidR="00F13821" w:rsidRPr="00BD458E">
        <w:rPr>
          <w:rFonts w:eastAsia="Times New Roman" w:cstheme="minorHAnsi"/>
          <w:color w:val="000000"/>
          <w:lang w:eastAsia="pl-PL"/>
        </w:rPr>
        <w:t xml:space="preserve">nobrzmiących egzemplarzach, jeden dla Zamawiającego, jeden </w:t>
      </w:r>
      <w:r w:rsidRPr="00BD458E">
        <w:rPr>
          <w:rFonts w:eastAsia="Times New Roman" w:cstheme="minorHAnsi"/>
          <w:color w:val="000000"/>
          <w:lang w:eastAsia="pl-PL"/>
        </w:rPr>
        <w:t>dla Wykonawcy.</w:t>
      </w:r>
    </w:p>
    <w:p w:rsidR="00266590" w:rsidRDefault="00266590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D458E" w:rsidRP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E6087C" w:rsidRPr="00BD458E" w:rsidRDefault="00F13821" w:rsidP="0026659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ZAMAWIAJĄCY </w:t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</w:r>
      <w:r w:rsidRPr="00BD458E">
        <w:rPr>
          <w:rFonts w:eastAsia="Times New Roman" w:cstheme="minorHAnsi"/>
          <w:b/>
          <w:lang w:eastAsia="pl-PL"/>
        </w:rPr>
        <w:tab/>
        <w:t xml:space="preserve"> </w:t>
      </w:r>
      <w:r w:rsidR="00266590" w:rsidRPr="00BD458E">
        <w:rPr>
          <w:rFonts w:eastAsia="Times New Roman" w:cstheme="minorHAnsi"/>
          <w:b/>
          <w:lang w:eastAsia="pl-PL"/>
        </w:rPr>
        <w:t>WYKONAWCA</w:t>
      </w:r>
    </w:p>
    <w:sectPr w:rsidR="00E6087C" w:rsidRPr="00BD4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07" w:rsidRDefault="00D61907" w:rsidP="00E6087C">
      <w:pPr>
        <w:spacing w:after="0" w:line="240" w:lineRule="auto"/>
      </w:pPr>
      <w:r>
        <w:separator/>
      </w:r>
    </w:p>
  </w:endnote>
  <w:endnote w:type="continuationSeparator" w:id="0">
    <w:p w:rsidR="00D61907" w:rsidRDefault="00D61907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07" w:rsidRDefault="00D61907" w:rsidP="00E6087C">
      <w:pPr>
        <w:spacing w:after="0" w:line="240" w:lineRule="auto"/>
      </w:pPr>
      <w:r>
        <w:separator/>
      </w:r>
    </w:p>
  </w:footnote>
  <w:footnote w:type="continuationSeparator" w:id="0">
    <w:p w:rsidR="00D61907" w:rsidRDefault="00D61907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7C" w:rsidRDefault="00E6087C">
    <w:pPr>
      <w:pStyle w:val="Nagwek"/>
    </w:pPr>
  </w:p>
  <w:p w:rsidR="00E6087C" w:rsidRDefault="00E6087C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 wp14:anchorId="4BBA49ED" wp14:editId="44B2F286">
          <wp:extent cx="1066800" cy="4169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101" cy="42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545D0EA8" wp14:editId="1108318E">
          <wp:extent cx="1370147" cy="39052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4321" cy="39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68416C06" wp14:editId="0E67EE94">
          <wp:extent cx="1238250" cy="3507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22061" cy="37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0FCC43D2" wp14:editId="2A528D7B">
          <wp:extent cx="1512711" cy="3765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2215" cy="39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A0A"/>
    <w:multiLevelType w:val="hybridMultilevel"/>
    <w:tmpl w:val="1D92E25C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D284D1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A5FB6"/>
    <w:multiLevelType w:val="hybridMultilevel"/>
    <w:tmpl w:val="55EEFF16"/>
    <w:lvl w:ilvl="0" w:tplc="430464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A7685D2">
      <w:start w:val="1"/>
      <w:numFmt w:val="lowerLetter"/>
      <w:lvlText w:val="%2)"/>
      <w:lvlJc w:val="left"/>
      <w:pPr>
        <w:tabs>
          <w:tab w:val="num" w:pos="1620"/>
        </w:tabs>
        <w:ind w:left="160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7F64D6E"/>
    <w:multiLevelType w:val="hybridMultilevel"/>
    <w:tmpl w:val="9C1A07C8"/>
    <w:lvl w:ilvl="0" w:tplc="41CA5758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65EF1"/>
    <w:multiLevelType w:val="hybridMultilevel"/>
    <w:tmpl w:val="4376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E4224E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C"/>
    <w:rsid w:val="000124A8"/>
    <w:rsid w:val="00180B1D"/>
    <w:rsid w:val="00211ADD"/>
    <w:rsid w:val="00266590"/>
    <w:rsid w:val="002A61EF"/>
    <w:rsid w:val="003631DD"/>
    <w:rsid w:val="004A1669"/>
    <w:rsid w:val="0069705A"/>
    <w:rsid w:val="006E0243"/>
    <w:rsid w:val="006E69C1"/>
    <w:rsid w:val="006F1AFB"/>
    <w:rsid w:val="00724D3D"/>
    <w:rsid w:val="007772ED"/>
    <w:rsid w:val="007A7F63"/>
    <w:rsid w:val="007C7C09"/>
    <w:rsid w:val="007E541F"/>
    <w:rsid w:val="00847F3E"/>
    <w:rsid w:val="008555AD"/>
    <w:rsid w:val="008E3E51"/>
    <w:rsid w:val="00A27BEB"/>
    <w:rsid w:val="00A50B2D"/>
    <w:rsid w:val="00BD458E"/>
    <w:rsid w:val="00BF64F7"/>
    <w:rsid w:val="00C32051"/>
    <w:rsid w:val="00CB6968"/>
    <w:rsid w:val="00D4062B"/>
    <w:rsid w:val="00D61907"/>
    <w:rsid w:val="00DE1D5C"/>
    <w:rsid w:val="00E31BB3"/>
    <w:rsid w:val="00E6087C"/>
    <w:rsid w:val="00F06BE2"/>
    <w:rsid w:val="00F13821"/>
    <w:rsid w:val="00F35BFF"/>
    <w:rsid w:val="00F716E0"/>
    <w:rsid w:val="00F756DF"/>
    <w:rsid w:val="00FD05B5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B02CF-B0A9-43AB-B236-5BBA6C14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Tekstkomentarza">
    <w:name w:val="annotation text"/>
    <w:basedOn w:val="Normalny"/>
    <w:link w:val="TekstkomentarzaZnak"/>
    <w:uiPriority w:val="99"/>
    <w:unhideWhenUsed/>
    <w:rsid w:val="00724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4D3D"/>
    <w:rPr>
      <w:sz w:val="20"/>
      <w:szCs w:val="20"/>
    </w:rPr>
  </w:style>
  <w:style w:type="paragraph" w:customStyle="1" w:styleId="Default">
    <w:name w:val="Default"/>
    <w:rsid w:val="00724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24D3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D108-3C64-4595-A127-557BFF02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2019-11-12T14:32:00Z</cp:lastPrinted>
  <dcterms:created xsi:type="dcterms:W3CDTF">2019-12-13T15:11:00Z</dcterms:created>
  <dcterms:modified xsi:type="dcterms:W3CDTF">2019-12-13T16:04:00Z</dcterms:modified>
</cp:coreProperties>
</file>